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1 kwietnia 2025</w:t>
      </w:r>
    </w:p>
    <w:p w:rsidR="00000000" w:rsidDel="00000000" w:rsidP="00000000" w:rsidRDefault="00000000" w:rsidRPr="00000000" w14:paraId="00000003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-------------------------------------</w:t>
      </w:r>
    </w:p>
    <w:p w:rsidR="00000000" w:rsidDel="00000000" w:rsidP="00000000" w:rsidRDefault="00000000" w:rsidRPr="00000000" w14:paraId="00000004">
      <w:pPr>
        <w:shd w:fill="ffffff" w:val="clear"/>
        <w:spacing w:before="16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1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Pomarańczowy Kwiecień 2025  –  rusza druga edycja </w:t>
      </w:r>
      <w:r w:rsidDel="00000000" w:rsidR="00000000" w:rsidRPr="00000000">
        <w:rPr>
          <w:b w:val="1"/>
          <w:sz w:val="26"/>
          <w:szCs w:val="26"/>
          <w:rtl w:val="0"/>
        </w:rPr>
        <w:t xml:space="preserve">Miesiąca Świadomości Amputacji w Polsce</w:t>
      </w:r>
    </w:p>
    <w:p w:rsidR="00000000" w:rsidDel="00000000" w:rsidP="00000000" w:rsidRDefault="00000000" w:rsidRPr="00000000" w14:paraId="00000006">
      <w:pPr>
        <w:shd w:fill="ffffff" w:val="clear"/>
        <w:spacing w:before="16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Każdego roku w Polsce przeprowadza się od kilkunastu do kilkudziesięciu tysięcy amputacji – głównie z powodu cukrzycy, miażdżycy, nowotworów czy wypadków. M</w:t>
      </w:r>
      <w:r w:rsidDel="00000000" w:rsidR="00000000" w:rsidRPr="00000000">
        <w:rPr>
          <w:b w:val="1"/>
          <w:rtl w:val="0"/>
        </w:rPr>
        <w:t xml:space="preserve">imo rosnącej liczby wykonywanych amputacji, nadal za mało mówi się w przestrzeni publicznej na temat wyzwań oraz barier społecznych i emocjonalnych, z jakimi mierzą się osoby po utracie kończyn. Dlatego rok temu pojawił się pomysł na świętowanie Pomarańczowego Kwietnia, którego inicjatorami są Fundacja Poland Business Run i Fundacja Centrum Rehabilitacji Znowu w Biegu. Po sukcesie pierwszej edycji, akcja wraca z jeszcze większą energią i skalą pomocy.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Pomarańczowy Kwiecień to inicjatywa o niekomercyjnym charakterze, której celem jest edukacja społeczna, wsparcie osób po amputacji kończyn, budowanie świadomości oraz przełamywanie stereotypów dotyczących życia z niepełnosprawnością. Organizatorzy akcji chcą, by temat amputacji był bardziej obecny w debacie publicznej i świadomości społecznej, bo dotyczy on coraz większej liczby osób.</w:t>
      </w:r>
    </w:p>
    <w:p w:rsidR="00000000" w:rsidDel="00000000" w:rsidP="00000000" w:rsidRDefault="00000000" w:rsidRPr="00000000" w14:paraId="00000009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Za stworzeniem inicjatywy w naszym kraju</w:t>
      </w:r>
      <w:r w:rsidDel="00000000" w:rsidR="00000000" w:rsidRPr="00000000">
        <w:rPr>
          <w:rtl w:val="0"/>
        </w:rPr>
        <w:t xml:space="preserve"> stoją dwie instytucje z Krakowa. Jedną z nich jest Fundacja Poland Business Run, organizująca największą charytatywną sztafetę biznesową, której beneficjentami są osoby z niepełnosprawnością ruchową i po mastektomii. W ciągu 13 lat udało im się pomóc dofinansować protezy, wózki, rehabilitacje czy wsparcie psychologiczne dla 1152 potrzebujących osób. Druga to Fundacja Znowu w Biegu, prowadząca pierwsze w Polsce centrum rehabilitacji dla pacjentów po utracie kończyn, a </w:t>
      </w:r>
      <w:r w:rsidDel="00000000" w:rsidR="00000000" w:rsidRPr="00000000">
        <w:rPr>
          <w:highlight w:val="white"/>
          <w:rtl w:val="0"/>
        </w:rPr>
        <w:t xml:space="preserve">o</w:t>
      </w:r>
      <w:r w:rsidDel="00000000" w:rsidR="00000000" w:rsidRPr="00000000">
        <w:rPr>
          <w:highlight w:val="white"/>
          <w:rtl w:val="0"/>
        </w:rPr>
        <w:t xml:space="preserve">d 2021 r. zajmująca się również rehabilitacją kobiet po mastektomii.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160" w:lineRule="auto"/>
        <w:rPr/>
      </w:pPr>
      <w:r w:rsidDel="00000000" w:rsidR="00000000" w:rsidRPr="00000000">
        <w:rPr>
          <w:i w:val="1"/>
          <w:rtl w:val="0"/>
        </w:rPr>
        <w:t xml:space="preserve">– Wprowadzając Pomarańczowy Kwiecień do Polski w 2024 roku, chcieliśmy rozpocząć szerszą dyskusję na temat potrzeb osób stających w obliczu amputacji. </w:t>
      </w:r>
      <w:r w:rsidDel="00000000" w:rsidR="00000000" w:rsidRPr="00000000">
        <w:rPr>
          <w:i w:val="1"/>
          <w:rtl w:val="0"/>
        </w:rPr>
        <w:t xml:space="preserve">Poprzez organizację różnorodnych wydarzeń i aktywności, już po raz drugi będziemy mogli zapewnić edukację oraz integrację społeczną osób po amputacji. Dzięki temu możliwe będzie zwiększenie świadomości społecznej na temat wyzwań związanych z niepełnosprawnością oraz pozbycie się istniejących, często krzywdzących stereotypów </w:t>
      </w:r>
      <w:r w:rsidDel="00000000" w:rsidR="00000000" w:rsidRPr="00000000">
        <w:rPr>
          <w:rtl w:val="0"/>
        </w:rPr>
        <w:t xml:space="preserve">– mówi Agnieszka Pleti, prezeska Fundacji Poland Business Run. </w:t>
      </w:r>
    </w:p>
    <w:p w:rsidR="00000000" w:rsidDel="00000000" w:rsidP="00000000" w:rsidRDefault="00000000" w:rsidRPr="00000000" w14:paraId="0000000B">
      <w:pPr>
        <w:shd w:fill="ffffff" w:val="clear"/>
        <w:spacing w:before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Razem możemy więcej</w:t>
      </w:r>
    </w:p>
    <w:p w:rsidR="00000000" w:rsidDel="00000000" w:rsidP="00000000" w:rsidRDefault="00000000" w:rsidRPr="00000000" w14:paraId="0000000C">
      <w:pPr>
        <w:shd w:fill="ffffff" w:val="clear"/>
        <w:spacing w:before="160" w:lineRule="auto"/>
        <w:rPr/>
      </w:pPr>
      <w:r w:rsidDel="00000000" w:rsidR="00000000" w:rsidRPr="00000000">
        <w:rPr>
          <w:rtl w:val="0"/>
        </w:rPr>
        <w:t xml:space="preserve">W Miesiąc Świadomości Amputacji zostali zaangażowani parasportowcy, osoby po amputacjach, a także eksperci specjalizujący się w temacie utraty kończyn. Podczas drugiej edycji przygotowano bogaty program wydarzeń, które odbędą się w całej Polsce, aby inspirować, integrować i aktywizować: AMP Power Girl w Warszawie (4-6 kwietnia), Base Camp w Zamku Królewskim w Niepołomicach (10-13 kwietnia), basen dla osób po amputacji w Krakowie (16 kwietnia), warsztaty pierwszej pomocy w Krakowie (23 kwietnia), wycieczka górska w Pieniny (27 kwietnia) i webinar z paralimpijczykiem po amputacji (28 </w:t>
      </w:r>
      <w:r w:rsidDel="00000000" w:rsidR="00000000" w:rsidRPr="00000000">
        <w:rPr>
          <w:rtl w:val="0"/>
        </w:rPr>
        <w:t xml:space="preserve">kwietnia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D">
      <w:pPr>
        <w:shd w:fill="ffffff" w:val="clear"/>
        <w:spacing w:before="160" w:lineRule="auto"/>
        <w:rPr/>
      </w:pPr>
      <w:r w:rsidDel="00000000" w:rsidR="00000000" w:rsidRPr="00000000">
        <w:rPr>
          <w:i w:val="1"/>
          <w:rtl w:val="0"/>
        </w:rPr>
        <w:t xml:space="preserve">– Cel naszej inicjatywy jest wielowymiarowy. Uczestnicy bezpłatnych wydarzeń i aktywności przez cały miesiąc będą otrzymywać kompleksową pomoc, zyskiwać nowe, niepowtarzalne doświadczenia oraz, co najważniejsze, poznawać osoby zmagające się z podobnymi problemami. To bardzo pomaga w zrozumieniu tego, że aby przezwyciężyć swoje bariery, należy działać wspólnie. Uczymy ich tego na co dzień w naszym centrum rehabilitacji, gdzie pacjenci nie tylko pobierają naukę chodu o protezie, ale także otrzymują wsparcie psychologiczne, co pomaga im budować pewność siebie i radzić sobie z nową rzeczywistością </w:t>
      </w:r>
      <w:r w:rsidDel="00000000" w:rsidR="00000000" w:rsidRPr="00000000">
        <w:rPr>
          <w:rtl w:val="0"/>
        </w:rPr>
        <w:t xml:space="preserve">– opowiada Anna Orzechowska, prezeska Fundacji Znowu w Biegu.</w:t>
      </w:r>
    </w:p>
    <w:p w:rsidR="00000000" w:rsidDel="00000000" w:rsidP="00000000" w:rsidRDefault="00000000" w:rsidRPr="00000000" w14:paraId="0000000E">
      <w:pPr>
        <w:shd w:fill="ffffff" w:val="clear"/>
        <w:spacing w:after="200" w:before="160" w:lineRule="auto"/>
        <w:rPr/>
      </w:pPr>
      <w:r w:rsidDel="00000000" w:rsidR="00000000" w:rsidRPr="00000000">
        <w:rPr>
          <w:rtl w:val="0"/>
        </w:rPr>
        <w:t xml:space="preserve">Do Pomarańczowego Kwietnia może dołączyć każda osoba i każda instytucja. Szczegółowe informacje, harmonogram i grafiki do pobrania znajdują się na stronie </w:t>
      </w:r>
      <w:commentRangeStart w:id="0"/>
      <w:r w:rsidDel="00000000" w:rsidR="00000000" w:rsidRPr="00000000">
        <w:rPr>
          <w:rtl w:val="0"/>
        </w:rPr>
        <w:t xml:space="preserve">aktywizuj.pl.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0" w:before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Pomoc przez cały rok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Tylko w 2024 roku Fundacja Poland Business Run wsparła 150 osób, dofinansowując im protezy, wózki, sprzęt medyczny, pomoc psychologiczną czy rehabilitację. Jednak to ciągle kropla w morzu potrzeb, bo wniosków z prośbą o wsparcie finansowe dociera do Fundacji z roku na rok coraz więcej. Nabór na beneficjentów Poland Business Run 2025 już trwa, a </w:t>
      </w:r>
      <w:r w:rsidDel="00000000" w:rsidR="00000000" w:rsidRPr="00000000">
        <w:rPr>
          <w:highlight w:val="white"/>
          <w:rtl w:val="0"/>
        </w:rPr>
        <w:t xml:space="preserve">żeby otrzymać dofinansowanie wystarczy wypełnić, podpisać i wysłać wniosek </w:t>
      </w:r>
      <w:r w:rsidDel="00000000" w:rsidR="00000000" w:rsidRPr="00000000">
        <w:rPr>
          <w:color w:val="1d1d1c"/>
          <w:highlight w:val="white"/>
          <w:rtl w:val="0"/>
        </w:rPr>
        <w:t xml:space="preserve">– poprzez formularz online na stronie internetowej lub tradycyjnie pocztą.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1d1d1c"/>
          <w:highlight w:val="white"/>
          <w:rtl w:val="0"/>
        </w:rPr>
        <w:t xml:space="preserve">Wszystkie dokumenty rozpatruje komisja powołana przez Zarząd, kierując pomoc przede wszystkim do osób najbardziej potrzebujących. Forma wsparcia jest indywidualnie dopasowana do potrzeb konkretnej osoby. </w:t>
      </w:r>
      <w:r w:rsidDel="00000000" w:rsidR="00000000" w:rsidRPr="00000000">
        <w:rPr>
          <w:highlight w:val="white"/>
          <w:rtl w:val="0"/>
        </w:rPr>
        <w:t xml:space="preserve">Komplet dokumentów wraz z załącznikami jest dostępny na stronie www.pbr.pl w zakładce</w:t>
      </w:r>
      <w:commentRangeStart w:id="1"/>
      <w:r w:rsidDel="00000000" w:rsidR="00000000" w:rsidRPr="00000000">
        <w:rPr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highlight w:val="white"/>
            <w:rtl w:val="0"/>
          </w:rPr>
          <w:t xml:space="preserve">Dla Beneficjentów.</w:t>
        </w:r>
      </w:hyperlink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----------------------------------------------------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Patronat honorowy nad Pomarańczowym Kwietniem objęli: Państwowy Fundusz Rehabilitacji Osób Niepełnosprawnych (PFRON), Marszałek Województwa Małopolskiego, Polski Związek Paraolimpijski, Wojewoda Małopolski, Prezydent Miasta Krakowa.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Patronat Medialny: TVP3 Kraków, Nasze Sprawy, Integracja (niepelnosprawni.pl), Razem z Tobą, Aktywizuj.pl, Lubię Kraków oraz Kraków Pomaga.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nna Kalina" w:id="0" w:date="2025-03-17T13:34:35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aktualności</w:t>
      </w:r>
    </w:p>
  </w:comment>
  <w:comment w:author="Anna Kalina" w:id="1" w:date="2025-03-17T15:03:22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strony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olandbusinessrun.pl/pl/about/jak-zostac-beneficjen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