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331" w:before="240" w:after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bookmarkStart w:id="0" w:name="docs-internal-guid-2648837b-7fff-54d2-24"/>
      <w:bookmarkEnd w:id="0"/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Biegacze Poland Business Run pomogą polskim paraolimpijczykom z Tokio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Krystian Giera, Kamil Otowski i Robert Jachimowicz będą reprezentowali Polskę w Igrzyskach Paraolimpijskich w Tokio. To tegoroczni beneficjenci biegu charytatywnego Poland Business Run, który pomaga osobom z niepełnosprawnością narządów ruchu.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Najmłodszy z tej trójki Kamil Otowski ma 22 lata. W Tokio będzie startował w pływaniu. Cierpi na polineuropatię obwodową. Urodził się zdrowy, w skali Apgar dostał 10 na 10. – Już w wieku dziewięciu miesięcy zacząłem chodzić, ale potem zacząłem mieć problemy z równowagą. Na początku choroba nie postępowała szybko. Grałem w piłkę, jeździłem na rowerze, ale było mi coraz trudniej chodzić. W wieku 11–12 lat zacząłem nosić ortezy. Zanim skończyłem szkołę podstawową, już na stałe trafiłem na wózek. Wtedy jeszcze wstawałem, ale teraz już nie – opowiada o chorobie.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„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Mocniej nogi”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Pływać nauczył się w wieku ośmiu lat na wakacjach w Egipcie. Tak naprawdę to najpierw umiał tylko nurkować, ale złapał bakcyla. – Ojciec mojego przyjaciela i mój rehabilitant zmusił mnie, bym przynosił mu bilety z basenu, a także dał numer do trenera. Już po pierwszym treningu usłyszałem, że mam potencjał, by osiągać sukcesy w sporcie paraolimpijskim – mówi Otowski, który w metryczce paraolimpijskiej jako motto wpisał „Mocniej nogi”. – To cytat z trenera, który do zawodników jeżdżących na wózkach często tak właśnie krzyczał. To trochę taki sarkazm i dystans do siebie, bo wiadomo, że my nóg do pływania nie używamy. Staram się żartować z mojej niepełnosprawności, by osoby, które są w moim otoczeniu też czuły się swobodnie.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Kamil szybko zaczął odnosić sukcesy sportowe – zaczęło się od mistrzostwa Polski, było też mistrzostwo świata juniorów i wiele startów w mistrzostwach Europy. Pięć lat temu był blisko zakwalifikowania się do kadry na Igrzyska Paraolimpijskie w Rio de Janeiro. – Byłem pierwszy poza burtą, a czułem się wtedy w najwyższej formie. Łezka się zakręciła, zwłaszcza że później mój stan zdrowia się pogorszył – przyznaje.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Co nie udało się w 2016 roku, powiodło się pięć lat później. Kamil złożył ślubowanie i poleci na igrzyska do Tokio. Wystartuje 50 m i 100 m stylem grzbietowym, a także 200 m stylem dowolnym. – Podczas pandemii był czas, żebym odsapnął od pływania. Wróciłem do sportu silniejszy przede wszystkim mentalnie i to mi pomogło w wywalczeniu kwalifikacji – uważa. – Nie narzucam na siebie presji. Chcę popłynąć najlepiej w sezonie, wyjść z basenu z poczuciem, że dałem z siebie 100 proc., zmęczony i zadowolony.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„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Ten grubas nigdy nie będzie jeździł”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Krystian Giera ściga się na rowerze napędzanym siłą rąk – tzw. handbike’u. Jego życie zmieniło się o 180 stopni w 2007 roku, kiedy miał 26 lat. W wyniku wypadku doznał urazu kręgosłupa i stracił czucie w nogach. Dwuletnia rehabilitacja nie przyniosła spodziewanych efektów i musiał przyzwyczaić się do korzystania z wózka.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–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Do tej pory sport był dla mnie tylko wyrazem składającym się z pięciu liter. Wtedy moja dziewczyna, a teraz żona, przyniosła kobiecą gazetę, w której była opisana historia niepełnosprawnego kolarza Arkadiusza Skrzypińskiego. Nawiązałem z nim kontakt, a że wcześniej rower był zawsze pod ręką, chciałem spróbować – wspomina. – Trener Zbyszek Wandachowicz jak mnie zobaczył ważącego ponad 100 kg i z buzią pełną jak księżyc, stwierdził: „Ten grubas nigdy nie będzie jeździł”. Lepszej motywacji nie potrzebowałem. Zawziąłem się, zacząłem systematycznie trenować i waga spadła.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Krystian był tak uparty, że już rok później znalazł się w kadrze, a potem zaczął odnosić sukcesy. Uwielbia startować w jeździe indywidualnej na czas. W tej konkurencji zdobył najpierw brązowy (w 2017 roku), a potem srebrny medal (2018) mistrzostw świata. Miał startować w Rio de Janeiro, ale plany pokrzyżowały problemy ze zdrowiem. – Teraz już nic mnie nie zatrzyma, chyba że test na koronawirusa. W Tokio będzie cała światowa czołówka. Udział w zawodach takiej rangi to już jest wielka nagroda. Będę starał się być przygotowany na 150 procent. Czy będzie medal, nie umiem powiedzieć, bo są tylko trzy do zdobycia. Zapewniam, że w czasówce od początku będzie full gaz – twierdzi.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„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Żaby się pluskają, a ty jesteś miotacz”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W porównaniu do Krystiana i Kamila Robert Jachimowicz to weteran Igrzysk Paraolimpijskich. Startował już w 2000 roku w Sydney, potem miał 16 lat przerwy. Wrócił na igrzyska w Rio de Janeiro, a w Tokio wystartuje po raz trzeci. 54–letni paralekkoatleta czucie w nogach i częściowo w rękach stracił w wyniku wypadku na motocyklu. Od tego czasu porusza się na wózku. Najpierw miał być pływakiem, ale Aleksander Popławski, trener Startu Koszalin, jak go zobaczył, stwierdził „żaby się pluskają, a ty jesteś miotacz”. I tak zaczęła się przygoda Jachimowicza z lekkoatletyką.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Tyle że szybko została przerwana na prawie 13 lat. W 2000 roku na igrzyskach w Sydney Polak wygrał w rzucie dyskiem i pobił rekord świata. Po tym, jak odsłuchał Mazurka Dąbrowskiego i odebrał medal, został wezwany przed komisję medyczną. Ta go zdyskwalifikowała. Podobnie było dwa lata później na mistrzostwach świata. Jachimowicz się zniechęcił, zrezygnował ze sportu, zajął rodziną i pracą. Wrócił za namową trenera i zaczął odnosić sukcesy. Wystartował w Rio de Janeiro, gdzie zdobył srebrny medal w rzucie dyskiem. W 2017 roku prezydent odznaczył go srebrnym Krzyżem Zasługi.</w:t>
      </w:r>
    </w:p>
    <w:p>
      <w:pPr>
        <w:pStyle w:val="Tretekstu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Poza startem w Tokio tę trójkę sportowców łączy jeszcze jedno – w tym roku między innymi dla nich pobiegną (5 września br.) charytatywne sztafety Poland Business Run. To dziesiąta edycja tej imprezy. Od początku biegacze pomagają osobom z niepełnosprawnością narządów ruchu. Dzięki opłatom startowym beneficjenci dostają profesjonalne protezy i wózki, a także mogą liczyć na rehabilitację i wsparcie psychologów.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–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Kolega mi doradził, by zgłosić się do tej fundacji. Zebrałem dokumenty, napisałem wniosek, żona go zredagowała i wysłaliśmy. Okazało się, że dostanę dofinansowanie do wózka. Mój stary ma już 10 lat, części szybko się zużywają i ledwo zipie. Bardzo się cieszę, że się udało – mówi Giera. – Sam bardzo chętnie biorę udział w imprezach charytatywnych. Jeśli można gdzieś pojechać i kręcić kilometry dla potrzebujących, to możecie na mnie zawsze liczyć – obiecał.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–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Mój wózek jest bardzo kosztowny, robiony na zamówienie, a każdy element jest do mnie dopasowany. Jest wykonany z bardzo lekkich materiałów. Dzięki temu radzę sobie z krawężnikami czy schodami. Raz machnę rękami i 10 metrów za mną – podkreśla Otowski. – Cieszę się, że trafiliśmy na wielka rodzinę biegaczy, która nam bezinteresownie pomaga.</w:t>
      </w:r>
    </w:p>
    <w:p>
      <w:pPr>
        <w:pStyle w:val="Tretekstu"/>
        <w:bidi w:val="0"/>
        <w:spacing w:lineRule="auto" w:line="331" w:before="240" w:after="0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Fundacja Poland Business Run wciąż szuka osób z niepełnosprawnością narządów ruchu, którym może pomóc. Przez 10 lat działalności pomogła już ponad 600 osobom. Szczegóły jak się zgłosić są dostępne na</w:t>
      </w:r>
      <w:hyperlink r:id="rId2">
        <w:r>
          <w:rPr>
            <w:rStyle w:val="Czeinternetowe"/>
            <w:rFonts w:ascii="Calibri" w:hAnsi="Calibri"/>
            <w:b w:val="false"/>
            <w:caps w:val="false"/>
            <w:smallCaps w:val="false"/>
            <w:strike w:val="false"/>
            <w:dstrike w:val="false"/>
            <w:color w:val="000000"/>
            <w:sz w:val="22"/>
            <w:szCs w:val="22"/>
            <w:u w:val="none"/>
            <w:effect w:val="none"/>
            <w:shd w:fill="auto" w:val="clear"/>
          </w:rPr>
          <w:t xml:space="preserve"> </w:t>
        </w:r>
        <w:r>
          <w:rPr>
            <w:rStyle w:val="Czeinternetowe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szCs w:val="22"/>
            <w:u w:val="single"/>
            <w:effect w:val="none"/>
            <w:shd w:fill="auto" w:val="clear"/>
          </w:rPr>
          <w:t>www.polandbusinessrun.pl</w:t>
        </w:r>
      </w:hyperlink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.</w:t>
      </w:r>
    </w:p>
    <w:p>
      <w:pPr>
        <w:pStyle w:val="Tretekstu"/>
        <w:bidi w:val="0"/>
        <w:spacing w:lineRule="auto" w:line="331" w:before="24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–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W tym roku obchodzimy jubileusz i chcielibyśmy pomóc „stanąć na nogi” stu beneficjentom. Frekwencja przerosła nasze oczekiwania, bo zgłosiło się równo 28500 biegaczy. To oznacza, że możemy dać wsparcie większej liczbie osób. Zachęcamy do składania wniosków i oczywiście trzymamy kciuki za naszych podopiecznych w Tokio – podkreśla Marta Hernik, dyrektor zarządzająca Poland Business Run.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landbusinessrun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LibreOffice/7.1.3.2$Windows_X86_64 LibreOffice_project/47f78053abe362b9384784d31a6e56f8511eb1c1</Application>
  <AppVersion>15.0000</AppVersion>
  <Pages>3</Pages>
  <Words>1083</Words>
  <Characters>6079</Characters>
  <CharactersWithSpaces>7168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2021-08-10T10:34:10Z</dcterms:created>
  <dc:creator/>
  <dc:description/>
  <dc:language>pl-PL</dc:language>
  <cp:lastModifiedBy/>
  <dcterms:modified xsi:type="dcterms:W3CDTF">2021-08-10T10:35:24Z</dcterms:modified>
  <cp:revision>1</cp:revision>
  <dc:subject/>
  <dc:title/>
</cp:coreProperties>
</file>