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Kraków, 2.07.2024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Dzieci pobiegną dla 5-letniego Aleksandra z Krakowa.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Ruszają zapisy na</w:t>
      </w:r>
      <w:r w:rsidDel="00000000" w:rsidR="00000000" w:rsidRPr="00000000">
        <w:rPr>
          <w:b w:val="1"/>
          <w:sz w:val="30"/>
          <w:szCs w:val="30"/>
          <w:rtl w:val="0"/>
        </w:rPr>
        <w:t xml:space="preserve"> Poland Business Run Kids</w:t>
      </w:r>
      <w:r w:rsidDel="00000000" w:rsidR="00000000" w:rsidRPr="00000000">
        <w:rPr>
          <w:b w:val="1"/>
          <w:sz w:val="30"/>
          <w:szCs w:val="30"/>
          <w:rtl w:val="0"/>
        </w:rPr>
        <w:t xml:space="preserve">!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60" w:lineRule="auto"/>
        <w:rPr>
          <w:b w:val="1"/>
          <w:color w:val="1d1d1c"/>
        </w:rPr>
      </w:pPr>
      <w:r w:rsidDel="00000000" w:rsidR="00000000" w:rsidRPr="00000000">
        <w:rPr>
          <w:b w:val="1"/>
          <w:color w:val="1d1d1c"/>
          <w:highlight w:val="white"/>
          <w:rtl w:val="0"/>
        </w:rPr>
        <w:t xml:space="preserve">2 lipca ruszyły zapisy do dziecięcej odsłony charytatywnego biegu Poland Business Run, który odbędzie się 8 września w Krakowie. Najmłodsi pobiegną w Parku Jordana, a 13 000 biegaczy i biegaczek z firm i organizacji pokona dystans 3,6 km wokół Błoń. I dorośli, i młodsi staną na starcie, by poczuć radość z pomagania. Organizatorzy zaplanowali też rodzinny piknik, a na jego uczestników czeka dobra zabawa i mnóstwo atrakcji w specjalnej strefie rekreacyjnej. Zapisy na bieg PBR Kids potrwają do 31 lipca lub do wyczerpania limitu miejsc.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60" w:lineRule="auto"/>
        <w:rPr/>
      </w:pPr>
      <w:r w:rsidDel="00000000" w:rsidR="00000000" w:rsidRPr="00000000">
        <w:rPr>
          <w:rtl w:val="0"/>
        </w:rPr>
        <w:t xml:space="preserve">Poland Business Run w wersji stacjonarnej w Krakowie odbywa się od 12 lat. Co roku przyciąga mnóstwo biegaczy i kibiców, a także rodziny z dziećmi. </w:t>
      </w:r>
      <w:r w:rsidDel="00000000" w:rsidR="00000000" w:rsidRPr="00000000">
        <w:rPr>
          <w:rtl w:val="0"/>
        </w:rPr>
        <w:t xml:space="preserve">W związku z dużym zainteresowaniem aktywnościami dla najmłodszych organizatorzy zwiększyli limit uczestników biegu PBR Kids do 600 dzieci. Aby usprawnić proces zapisów, rejestracja odbywa się online za pomocą </w:t>
      </w:r>
      <w:r w:rsidDel="00000000" w:rsidR="00000000" w:rsidRPr="00000000">
        <w:rPr>
          <w:rtl w:val="0"/>
        </w:rPr>
        <w:t xml:space="preserve">formularza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d1d1c"/>
          <w:rtl w:val="0"/>
        </w:rPr>
        <w:t xml:space="preserve">który można znaleźć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tutaj.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rtl w:val="0"/>
        </w:rPr>
        <w:t xml:space="preserve">Dzieci pobiegną </w:t>
      </w:r>
      <w:r w:rsidDel="00000000" w:rsidR="00000000" w:rsidRPr="00000000">
        <w:rPr>
          <w:color w:val="1d1d1c"/>
          <w:rtl w:val="0"/>
        </w:rPr>
        <w:t xml:space="preserve">w Parku Jordana na terenie zielonym, </w:t>
      </w:r>
      <w:r w:rsidDel="00000000" w:rsidR="00000000" w:rsidRPr="00000000">
        <w:rPr>
          <w:rtl w:val="0"/>
        </w:rPr>
        <w:t xml:space="preserve">w trzech kategoriach wiekowych na różnych dystansach</w:t>
      </w:r>
      <w:r w:rsidDel="00000000" w:rsidR="00000000" w:rsidRPr="00000000">
        <w:rPr>
          <w:color w:val="1d1d1c"/>
          <w:rtl w:val="0"/>
        </w:rPr>
        <w:t xml:space="preserve">.</w:t>
      </w:r>
      <w:r w:rsidDel="00000000" w:rsidR="00000000" w:rsidRPr="00000000">
        <w:rPr>
          <w:color w:val="1d1d1c"/>
          <w:rtl w:val="0"/>
        </w:rPr>
        <w:t xml:space="preserve"> Zgłoszenia udziału do PBR Kids przyjmowane będą </w:t>
      </w:r>
      <w:r w:rsidDel="00000000" w:rsidR="00000000" w:rsidRPr="00000000">
        <w:rPr>
          <w:b w:val="1"/>
          <w:color w:val="1d1d1c"/>
          <w:rtl w:val="0"/>
        </w:rPr>
        <w:t xml:space="preserve">od 2 do 31 lipca 2024 r.</w:t>
      </w:r>
      <w:r w:rsidDel="00000000" w:rsidR="00000000" w:rsidRPr="00000000">
        <w:rPr>
          <w:color w:val="1d1d1c"/>
          <w:rtl w:val="0"/>
        </w:rPr>
        <w:t xml:space="preserve"> </w:t>
      </w:r>
      <w:r w:rsidDel="00000000" w:rsidR="00000000" w:rsidRPr="00000000">
        <w:rPr>
          <w:color w:val="1d1d1c"/>
          <w:rtl w:val="0"/>
        </w:rPr>
        <w:t xml:space="preserve">Opłata startowa wynosi 35 zł i w całości będzie przeznaczona na dofinansowanie protezy dla 5-letniego Aleksandra z Krakowa, który w wyniku choroby nowotworowej jest po amputacji nogi. W pakiecie startowym znajdą się medal, koszulka i słodka przekąska.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60" w:lineRule="auto"/>
        <w:rPr/>
      </w:pPr>
      <w:r w:rsidDel="00000000" w:rsidR="00000000" w:rsidRPr="00000000">
        <w:rPr>
          <w:color w:val="1d1d1c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Poland Business Run to wydarzenie, które zachęca i małych, i dużych do sportu, zabawy i dobroczynności! 8 września chcemy wspólnie wybiegać uśmiechy oraz wsparcie dla naszych beneficjentów. Najmłodsi uczestnicy pomogą Olusiowi, który potrzebuje protezy, by móc chodzić, bawić się i w pełni cieszyć dzieciństwem. Co ważne, środki na ten cel zostaną pozyskane z pakietów startowych PBR Kids, czyli to dzieci pobiegną, by pomóc swojemu rówieśnikowi. Dla najmłodszych przygotowaliśmy także wiele ciekawych atrakcji w Parku Jordana i mamy nadzieję, że mali bohaterowie poczują z nami radość i satysfakcję z pomagania, o której będzie im przypominał medal </w:t>
      </w:r>
      <w:r w:rsidDel="00000000" w:rsidR="00000000" w:rsidRPr="00000000">
        <w:rPr>
          <w:color w:val="1d1d1c"/>
          <w:rtl w:val="0"/>
        </w:rPr>
        <w:t xml:space="preserve">–</w:t>
      </w:r>
      <w:r w:rsidDel="00000000" w:rsidR="00000000" w:rsidRPr="00000000">
        <w:rPr>
          <w:rtl w:val="0"/>
        </w:rPr>
        <w:t xml:space="preserve"> mówi </w:t>
      </w:r>
      <w:r w:rsidDel="00000000" w:rsidR="00000000" w:rsidRPr="00000000">
        <w:rPr>
          <w:b w:val="1"/>
          <w:highlight w:val="white"/>
          <w:rtl w:val="0"/>
        </w:rPr>
        <w:t xml:space="preserve">Agnieszka Pleti, prezeska Fundacji Poland Business Run, organizatorka biegu.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d1d1c"/>
        </w:rPr>
      </w:pPr>
      <w:r w:rsidDel="00000000" w:rsidR="00000000" w:rsidRPr="00000000">
        <w:rPr>
          <w:color w:val="1d1d1c"/>
          <w:rtl w:val="0"/>
        </w:rPr>
        <w:t xml:space="preserve">Dzieci w wieku 4–10</w:t>
      </w:r>
      <w:r w:rsidDel="00000000" w:rsidR="00000000" w:rsidRPr="00000000">
        <w:rPr>
          <w:color w:val="1d1d1c"/>
          <w:rtl w:val="0"/>
        </w:rPr>
        <w:t xml:space="preserve"> lat będą startowały w</w:t>
      </w:r>
      <w:r w:rsidDel="00000000" w:rsidR="00000000" w:rsidRPr="00000000">
        <w:rPr>
          <w:b w:val="1"/>
          <w:color w:val="1d1d1c"/>
          <w:rtl w:val="0"/>
        </w:rPr>
        <w:t xml:space="preserve"> </w:t>
      </w:r>
      <w:r w:rsidDel="00000000" w:rsidR="00000000" w:rsidRPr="00000000">
        <w:rPr>
          <w:color w:val="1d1d1c"/>
          <w:rtl w:val="0"/>
        </w:rPr>
        <w:t xml:space="preserve">3 kategoriach wiekowych. W czasie rejestracji można wybrać sobie również godzinę, w której chce się wystartować w wybranej grupie: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dzieci w wieku 4-5 lat / dystans 100 metrów: godz. 10:00 lub 12:15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dzieci w wieku 6-7 lat / dystans 200 metrów: godz. 10:45 lub 13:00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dzieci w wieku 8-10 lat / dystans 400 metrów: godz. 11:30 lub 13:45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d1d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d1d1c"/>
          <w:highlight w:val="white"/>
        </w:rPr>
      </w:pPr>
      <w:r w:rsidDel="00000000" w:rsidR="00000000" w:rsidRPr="00000000">
        <w:rPr>
          <w:color w:val="303030"/>
          <w:highlight w:val="white"/>
          <w:rtl w:val="0"/>
        </w:rPr>
        <w:t xml:space="preserve">Na małych sportowców czekają pamiątkowe medale i drobne upominki.</w:t>
      </w:r>
      <w:r w:rsidDel="00000000" w:rsidR="00000000" w:rsidRPr="00000000">
        <w:rPr>
          <w:color w:val="303030"/>
          <w:rtl w:val="0"/>
        </w:rPr>
        <w:t xml:space="preserve"> Dodatkowo </w:t>
      </w:r>
      <w:r w:rsidDel="00000000" w:rsidR="00000000" w:rsidRPr="00000000">
        <w:rPr>
          <w:color w:val="1d1d1c"/>
          <w:highlight w:val="white"/>
          <w:rtl w:val="0"/>
        </w:rPr>
        <w:t xml:space="preserve">maluchy poniżej </w:t>
      </w:r>
      <w:r w:rsidDel="00000000" w:rsidR="00000000" w:rsidRPr="00000000">
        <w:rPr>
          <w:color w:val="1d1d1c"/>
          <w:highlight w:val="white"/>
          <w:rtl w:val="0"/>
        </w:rPr>
        <w:t xml:space="preserve">4. r.ż. wspólnie z rodzicami mogą pokonać dla zabawy symboliczny dystans o dowolnej porze.</w:t>
      </w:r>
    </w:p>
    <w:p w:rsidR="00000000" w:rsidDel="00000000" w:rsidP="00000000" w:rsidRDefault="00000000" w:rsidRPr="00000000" w14:paraId="00000011">
      <w:pPr>
        <w:rPr>
          <w:color w:val="1d1d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color w:val="1d1d1c"/>
          <w:rtl w:val="0"/>
        </w:rPr>
        <w:t xml:space="preserve">8 września</w:t>
      </w:r>
      <w:r w:rsidDel="00000000" w:rsidR="00000000" w:rsidRPr="00000000">
        <w:rPr>
          <w:color w:val="1d1d1c"/>
          <w:rtl w:val="0"/>
        </w:rPr>
        <w:t xml:space="preserve"> w Parku Jordana będzie czekało także wiele innych atrakcji, takich jak bańki mydlane, gry zręcznościowe, air track do skakania i gimnastyki, malowanie twarzy, tańce, lody i zdrowe przekąski. </w:t>
      </w:r>
    </w:p>
    <w:p w:rsidR="00000000" w:rsidDel="00000000" w:rsidP="00000000" w:rsidRDefault="00000000" w:rsidRPr="00000000" w14:paraId="00000013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color w:val="1d1d1c"/>
          <w:rtl w:val="0"/>
        </w:rPr>
        <w:t xml:space="preserve">Szczegółowe informacje o biegu oraz regulamin znajdują się na stronie organizatora, czyli Fundacji Poland Business Run </w:t>
      </w:r>
      <w:r w:rsidDel="00000000" w:rsidR="00000000" w:rsidRPr="00000000">
        <w:rPr>
          <w:color w:val="1d1d1c"/>
          <w:rtl w:val="0"/>
        </w:rPr>
        <w:t xml:space="preserve">–</w:t>
      </w:r>
      <w:r w:rsidDel="00000000" w:rsidR="00000000" w:rsidRPr="00000000">
        <w:rPr>
          <w:color w:val="1d1d1c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www.pbr.pl</w:t>
        </w:r>
      </w:hyperlink>
      <w:r w:rsidDel="00000000" w:rsidR="00000000" w:rsidRPr="00000000">
        <w:rPr>
          <w:color w:val="1d1d1c"/>
          <w:rtl w:val="0"/>
        </w:rPr>
        <w:t xml:space="preserve">.</w:t>
      </w:r>
      <w:r w:rsidDel="00000000" w:rsidR="00000000" w:rsidRPr="00000000">
        <w:rPr>
          <w:color w:val="1d1d1c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color w:val="1d1d1c"/>
          <w:rtl w:val="0"/>
        </w:rPr>
        <w:t xml:space="preserve">Partnerami biegu są Mini Melts oraz GOkidz!.</w:t>
      </w:r>
    </w:p>
    <w:p w:rsidR="00000000" w:rsidDel="00000000" w:rsidP="00000000" w:rsidRDefault="00000000" w:rsidRPr="00000000" w14:paraId="00000015">
      <w:pPr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60" w:lineRule="auto"/>
        <w:rPr>
          <w:color w:val="1d1d1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60" w:lineRule="auto"/>
        <w:rPr>
          <w:color w:val="1d1d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pisy.sts-timing.pl/1012/" TargetMode="External"/><Relationship Id="rId7" Type="http://schemas.openxmlformats.org/officeDocument/2006/relationships/hyperlink" Target="https://zapisy.sts-timing.pl/1012/" TargetMode="External"/><Relationship Id="rId8" Type="http://schemas.openxmlformats.org/officeDocument/2006/relationships/hyperlink" Target="http://www.pb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